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79" w:rsidRDefault="008A3079" w:rsidP="008A3079">
      <w:pPr>
        <w:jc w:val="center"/>
        <w:rPr>
          <w:rFonts w:ascii="Arial" w:hAnsi="Arial" w:cs="Arial"/>
          <w:sz w:val="36"/>
          <w:lang w:val="es-ES_tradnl"/>
        </w:rPr>
      </w:pPr>
      <w:r>
        <w:rPr>
          <w:rFonts w:ascii="Arial" w:hAnsi="Arial" w:cs="Arial"/>
          <w:sz w:val="36"/>
          <w:lang w:val="es-ES_tradnl"/>
        </w:rPr>
        <w:t>CRITERIOS DE EVALUACIÓN</w:t>
      </w:r>
      <w:r w:rsidRPr="00987975">
        <w:rPr>
          <w:rFonts w:ascii="Arial" w:hAnsi="Arial" w:cs="Arial"/>
          <w:sz w:val="36"/>
          <w:lang w:val="es-ES_tradnl"/>
        </w:rPr>
        <w:t xml:space="preserve"> GENERALES</w:t>
      </w:r>
      <w:r>
        <w:rPr>
          <w:rFonts w:ascii="Arial" w:hAnsi="Arial" w:cs="Arial"/>
          <w:sz w:val="36"/>
          <w:lang w:val="es-ES_tradnl"/>
        </w:rPr>
        <w:t xml:space="preserve"> DEL CURRICULO DE EDUCACIÓN ARTÍSTICA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A3079" w:rsidTr="008A3079">
        <w:tc>
          <w:tcPr>
            <w:tcW w:w="8644" w:type="dxa"/>
            <w:shd w:val="clear" w:color="auto" w:fill="244061" w:themeFill="accent1" w:themeFillShade="80"/>
          </w:tcPr>
          <w:p w:rsidR="008A3079" w:rsidRPr="008A3079" w:rsidRDefault="008A3079" w:rsidP="008A3079">
            <w:pPr>
              <w:jc w:val="center"/>
              <w:rPr>
                <w:rFonts w:ascii="Arial" w:hAnsi="Arial" w:cs="Arial"/>
                <w:b/>
                <w:sz w:val="36"/>
                <w:lang w:val="es-ES_tradnl"/>
              </w:rPr>
            </w:pPr>
            <w:r w:rsidRPr="008A3079">
              <w:rPr>
                <w:rFonts w:ascii="Arial" w:hAnsi="Arial" w:cs="Arial"/>
                <w:b/>
                <w:sz w:val="28"/>
                <w:lang w:val="es-ES_tradnl"/>
              </w:rPr>
              <w:t>Criterios de evaluación D 40/2007 de 3 de mayo</w:t>
            </w:r>
          </w:p>
        </w:tc>
      </w:tr>
      <w:tr w:rsidR="008A3079" w:rsidTr="008A3079">
        <w:tc>
          <w:tcPr>
            <w:tcW w:w="8644" w:type="dxa"/>
            <w:shd w:val="clear" w:color="auto" w:fill="B8CCE4" w:themeFill="accent1" w:themeFillTint="66"/>
          </w:tcPr>
          <w:p w:rsidR="008A3079" w:rsidRPr="00241CB2" w:rsidRDefault="008A3079" w:rsidP="00120677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41CB2">
              <w:rPr>
                <w:rFonts w:ascii="Arial" w:hAnsi="Arial" w:cs="Arial"/>
                <w:color w:val="0070C0"/>
              </w:rPr>
              <w:t xml:space="preserve">1. Seleccionar y organizar información adecuadamente, a partir de recursos bibliográficos o de Internet, sobre manifestaciones artísticas del patrimonio cultural propio y de otras culturas, de acontecimientos, creadores y profesionales relacionados con las artes plásticas y la música. </w:t>
            </w:r>
          </w:p>
        </w:tc>
      </w:tr>
      <w:tr w:rsidR="008A3079" w:rsidTr="008A3079">
        <w:tc>
          <w:tcPr>
            <w:tcW w:w="8644" w:type="dxa"/>
            <w:shd w:val="clear" w:color="auto" w:fill="B8CCE4" w:themeFill="accent1" w:themeFillTint="66"/>
          </w:tcPr>
          <w:p w:rsidR="008A3079" w:rsidRPr="00241CB2" w:rsidRDefault="008A3079" w:rsidP="00120677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41CB2">
              <w:rPr>
                <w:rFonts w:ascii="Arial" w:hAnsi="Arial" w:cs="Arial"/>
                <w:color w:val="0070C0"/>
              </w:rPr>
              <w:t>2. Formular opiniones con un criterio estético, oralmente o por escrito y que expresen el respeto y la riqueza de las aportaciones que ofrece, sobre las manifestaciones artísticas (plásticas, visuales y musicales) cercanas, prioritariamente de la Comunidad de Castilla y León, así como de otros pueblos.</w:t>
            </w:r>
          </w:p>
        </w:tc>
      </w:tr>
      <w:tr w:rsidR="008A3079" w:rsidTr="008A3079">
        <w:tc>
          <w:tcPr>
            <w:tcW w:w="8644" w:type="dxa"/>
            <w:shd w:val="clear" w:color="auto" w:fill="B8CCE4" w:themeFill="accent1" w:themeFillTint="66"/>
          </w:tcPr>
          <w:p w:rsidR="008A3079" w:rsidRPr="00241CB2" w:rsidRDefault="008A3079" w:rsidP="00120677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41CB2">
              <w:rPr>
                <w:rFonts w:ascii="Arial" w:hAnsi="Arial" w:cs="Arial"/>
                <w:color w:val="0070C0"/>
              </w:rPr>
              <w:t>3. Reconocer, identificar y poner ejemplos del patrimonio artístico, plástico y musical propio y de otras épocas y culturas, señalando algunos rasgos característicos como referencias creativas.</w:t>
            </w:r>
          </w:p>
        </w:tc>
      </w:tr>
      <w:tr w:rsidR="008A3079" w:rsidTr="008A3079">
        <w:tc>
          <w:tcPr>
            <w:tcW w:w="8644" w:type="dxa"/>
            <w:shd w:val="clear" w:color="auto" w:fill="B8CCE4" w:themeFill="accent1" w:themeFillTint="66"/>
          </w:tcPr>
          <w:p w:rsidR="008A3079" w:rsidRPr="00241CB2" w:rsidRDefault="008A3079" w:rsidP="00120677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41CB2">
              <w:rPr>
                <w:rFonts w:ascii="Arial" w:hAnsi="Arial" w:cs="Arial"/>
                <w:color w:val="0070C0"/>
              </w:rPr>
              <w:t xml:space="preserve">4. Interpretar obras musicales vocales, instrumentales y danzas, ajustando la propia acción a la de los otros miembros del grupo y priorizando la valoración de  actitudes de disfrute del trabajo bien realizado. </w:t>
            </w:r>
          </w:p>
        </w:tc>
      </w:tr>
      <w:tr w:rsidR="008A3079" w:rsidTr="008A3079">
        <w:tc>
          <w:tcPr>
            <w:tcW w:w="8644" w:type="dxa"/>
            <w:shd w:val="clear" w:color="auto" w:fill="B8CCE4" w:themeFill="accent1" w:themeFillTint="66"/>
          </w:tcPr>
          <w:p w:rsidR="008A3079" w:rsidRPr="00241CB2" w:rsidRDefault="008A3079" w:rsidP="00120677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41CB2">
              <w:rPr>
                <w:rFonts w:ascii="Arial" w:hAnsi="Arial" w:cs="Arial"/>
                <w:color w:val="0070C0"/>
              </w:rPr>
              <w:t>5. Registrar la música creada utilizando distintos tipos de grafías que constituyan una guía eficaz y funcional para poder recordar y reconstruir dicha música.</w:t>
            </w:r>
          </w:p>
        </w:tc>
      </w:tr>
      <w:tr w:rsidR="008A3079" w:rsidTr="008A3079">
        <w:tc>
          <w:tcPr>
            <w:tcW w:w="8644" w:type="dxa"/>
            <w:shd w:val="clear" w:color="auto" w:fill="B8CCE4" w:themeFill="accent1" w:themeFillTint="66"/>
          </w:tcPr>
          <w:p w:rsidR="008A3079" w:rsidRPr="00241CB2" w:rsidRDefault="008A3079" w:rsidP="00120677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41CB2">
              <w:rPr>
                <w:rFonts w:ascii="Arial" w:hAnsi="Arial" w:cs="Arial"/>
                <w:color w:val="0070C0"/>
              </w:rPr>
              <w:t>6. Realizar representaciones plásticas de forma cooperativa que impliquen organización espacial, uso de materiales diversos y aplicación adecuada de diferentes técnicas, utilizando los conocimientos de creación plástica adquiridos.</w:t>
            </w:r>
          </w:p>
        </w:tc>
      </w:tr>
      <w:tr w:rsidR="008A3079" w:rsidTr="008A3079">
        <w:tc>
          <w:tcPr>
            <w:tcW w:w="8644" w:type="dxa"/>
            <w:shd w:val="clear" w:color="auto" w:fill="B8CCE4" w:themeFill="accent1" w:themeFillTint="66"/>
          </w:tcPr>
          <w:p w:rsidR="008A3079" w:rsidRPr="00241CB2" w:rsidRDefault="008A3079" w:rsidP="00120677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41CB2">
              <w:rPr>
                <w:rFonts w:ascii="Arial" w:hAnsi="Arial" w:cs="Arial"/>
                <w:color w:val="0070C0"/>
              </w:rPr>
              <w:t xml:space="preserve">7. Realizar un proyecto artístico haciendo uso de las diversas posibilidades de transformación de materiales, texturas, formas y colores aplicados sobre diferentes soportes. </w:t>
            </w:r>
          </w:p>
        </w:tc>
      </w:tr>
      <w:tr w:rsidR="008A3079" w:rsidTr="008A3079">
        <w:tc>
          <w:tcPr>
            <w:tcW w:w="8644" w:type="dxa"/>
            <w:shd w:val="clear" w:color="auto" w:fill="B8CCE4" w:themeFill="accent1" w:themeFillTint="66"/>
          </w:tcPr>
          <w:p w:rsidR="008A3079" w:rsidRPr="00241CB2" w:rsidRDefault="008A3079" w:rsidP="00120677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41CB2">
              <w:rPr>
                <w:rFonts w:ascii="Arial" w:hAnsi="Arial" w:cs="Arial"/>
                <w:color w:val="0070C0"/>
              </w:rPr>
              <w:t>8. Representar de forma personal, con autonomía y criterio artístico, ideas, acciones y situaciones, valiéndose de los recursos que los lenguajes plástico y musical proporcionan.</w:t>
            </w:r>
          </w:p>
        </w:tc>
      </w:tr>
      <w:tr w:rsidR="008A3079" w:rsidTr="008A3079">
        <w:tc>
          <w:tcPr>
            <w:tcW w:w="8644" w:type="dxa"/>
            <w:shd w:val="clear" w:color="auto" w:fill="B8CCE4" w:themeFill="accent1" w:themeFillTint="66"/>
          </w:tcPr>
          <w:p w:rsidR="008A3079" w:rsidRPr="00241CB2" w:rsidRDefault="008A3079" w:rsidP="00120677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41CB2">
              <w:rPr>
                <w:rFonts w:ascii="Arial" w:hAnsi="Arial" w:cs="Arial"/>
                <w:color w:val="0070C0"/>
              </w:rPr>
              <w:t>9. Utilizar de manera adecuada distintas tecnologías de la información y la comunicación para la creación de producciones plásticas y musicales sencillas.</w:t>
            </w:r>
          </w:p>
          <w:p w:rsidR="008A3079" w:rsidRPr="00241CB2" w:rsidRDefault="008A3079" w:rsidP="00120677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8A3079" w:rsidRDefault="008A3079" w:rsidP="008A3079">
      <w:pPr>
        <w:rPr>
          <w:rFonts w:ascii="Arial" w:hAnsi="Arial" w:cs="Arial"/>
          <w:sz w:val="36"/>
          <w:lang w:val="es-ES_tradnl"/>
        </w:rPr>
      </w:pPr>
    </w:p>
    <w:p w:rsidR="00804BA2" w:rsidRPr="008A3079" w:rsidRDefault="00804BA2">
      <w:pPr>
        <w:rPr>
          <w:lang w:val="es-ES_tradnl"/>
        </w:rPr>
      </w:pPr>
    </w:p>
    <w:sectPr w:rsidR="00804BA2" w:rsidRPr="008A3079" w:rsidSect="00804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079"/>
    <w:rsid w:val="00076C7C"/>
    <w:rsid w:val="00241CB2"/>
    <w:rsid w:val="00804BA2"/>
    <w:rsid w:val="008A3079"/>
    <w:rsid w:val="00A96645"/>
    <w:rsid w:val="00E0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79"/>
  </w:style>
  <w:style w:type="paragraph" w:styleId="Ttulo1">
    <w:name w:val="heading 1"/>
    <w:basedOn w:val="Normal"/>
    <w:next w:val="Normal"/>
    <w:link w:val="Ttulo1Car"/>
    <w:uiPriority w:val="9"/>
    <w:qFormat/>
    <w:rsid w:val="00E02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2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E02413"/>
    <w:rPr>
      <w:b/>
      <w:bCs/>
    </w:rPr>
  </w:style>
  <w:style w:type="paragraph" w:styleId="Prrafodelista">
    <w:name w:val="List Paragraph"/>
    <w:basedOn w:val="Normal"/>
    <w:uiPriority w:val="34"/>
    <w:qFormat/>
    <w:rsid w:val="00E02413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02413"/>
    <w:rPr>
      <w:i/>
      <w:iCs/>
      <w:color w:val="808080" w:themeColor="text1" w:themeTint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02413"/>
    <w:pPr>
      <w:outlineLvl w:val="9"/>
    </w:pPr>
  </w:style>
  <w:style w:type="table" w:styleId="Tablaconcuadrcula">
    <w:name w:val="Table Grid"/>
    <w:basedOn w:val="Tablanormal"/>
    <w:uiPriority w:val="59"/>
    <w:rsid w:val="008A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2013-09-02T23:51:00Z</cp:lastPrinted>
  <dcterms:created xsi:type="dcterms:W3CDTF">2013-08-21T17:21:00Z</dcterms:created>
  <dcterms:modified xsi:type="dcterms:W3CDTF">2013-09-02T23:53:00Z</dcterms:modified>
</cp:coreProperties>
</file>